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C5440" w14:textId="6441CBBF" w:rsidR="000512A0" w:rsidRPr="000512A0" w:rsidRDefault="00870B55" w:rsidP="000512A0">
      <w:pPr>
        <w:pStyle w:val="Title"/>
        <w:rPr>
          <w:rFonts w:ascii="Arial" w:hAnsi="Arial" w:cs="Arial"/>
          <w:sz w:val="40"/>
          <w:szCs w:val="40"/>
        </w:rPr>
      </w:pPr>
      <w:r w:rsidRPr="000512A0">
        <w:rPr>
          <w:rFonts w:ascii="Arial" w:hAnsi="Arial" w:cs="Arial"/>
          <w:sz w:val="40"/>
          <w:szCs w:val="40"/>
        </w:rPr>
        <w:t xml:space="preserve">Statement of reasons </w:t>
      </w:r>
      <w:r w:rsidR="00012FB5" w:rsidRPr="000512A0">
        <w:rPr>
          <w:rFonts w:ascii="Arial" w:hAnsi="Arial" w:cs="Arial"/>
          <w:sz w:val="40"/>
          <w:szCs w:val="40"/>
        </w:rPr>
        <w:t xml:space="preserve">for the adoption of </w:t>
      </w:r>
      <w:r w:rsidR="000512A0" w:rsidRPr="000512A0">
        <w:rPr>
          <w:rFonts w:ascii="Arial" w:hAnsi="Arial" w:cs="Arial"/>
          <w:sz w:val="40"/>
          <w:szCs w:val="40"/>
        </w:rPr>
        <w:t xml:space="preserve">Rules for the Allocation </w:t>
      </w:r>
      <w:proofErr w:type="spellStart"/>
      <w:r w:rsidR="000512A0" w:rsidRPr="000512A0">
        <w:rPr>
          <w:rFonts w:ascii="Arial" w:hAnsi="Arial" w:cs="Arial"/>
          <w:sz w:val="40"/>
          <w:szCs w:val="40"/>
        </w:rPr>
        <w:t>of</w:t>
      </w:r>
      <w:proofErr w:type="spellEnd"/>
      <w:r w:rsidR="000512A0" w:rsidRPr="000512A0">
        <w:rPr>
          <w:rFonts w:ascii="Arial" w:hAnsi="Arial" w:cs="Arial"/>
          <w:sz w:val="40"/>
          <w:szCs w:val="40"/>
        </w:rPr>
        <w:t xml:space="preserve"> the Cross Zonal Intraday Capacity</w:t>
      </w:r>
      <w:r w:rsidR="000512A0" w:rsidRPr="000512A0">
        <w:rPr>
          <w:rFonts w:ascii="Arial" w:hAnsi="Arial" w:cs="Arial"/>
          <w:sz w:val="40"/>
          <w:szCs w:val="40"/>
        </w:rPr>
        <w:t xml:space="preserve"> </w:t>
      </w:r>
      <w:r w:rsidR="000512A0" w:rsidRPr="000512A0">
        <w:rPr>
          <w:rFonts w:ascii="Arial" w:hAnsi="Arial" w:cs="Arial"/>
          <w:sz w:val="40"/>
          <w:szCs w:val="40"/>
        </w:rPr>
        <w:t xml:space="preserve">between the </w:t>
      </w:r>
      <w:proofErr w:type="spellStart"/>
      <w:r w:rsidR="000512A0" w:rsidRPr="000512A0">
        <w:rPr>
          <w:rFonts w:ascii="Arial" w:hAnsi="Arial" w:cs="Arial"/>
          <w:sz w:val="40"/>
          <w:szCs w:val="40"/>
        </w:rPr>
        <w:t>Bidding</w:t>
      </w:r>
      <w:proofErr w:type="spellEnd"/>
      <w:r w:rsidR="000512A0" w:rsidRPr="000512A0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0512A0" w:rsidRPr="000512A0">
        <w:rPr>
          <w:rFonts w:ascii="Arial" w:hAnsi="Arial" w:cs="Arial"/>
          <w:sz w:val="40"/>
          <w:szCs w:val="40"/>
        </w:rPr>
        <w:t>Zones</w:t>
      </w:r>
      <w:proofErr w:type="spellEnd"/>
      <w:r w:rsidR="000512A0" w:rsidRPr="000512A0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0512A0" w:rsidRPr="000512A0">
        <w:rPr>
          <w:rFonts w:ascii="Arial" w:hAnsi="Arial" w:cs="Arial"/>
          <w:sz w:val="40"/>
          <w:szCs w:val="40"/>
        </w:rPr>
        <w:t>of</w:t>
      </w:r>
      <w:proofErr w:type="spellEnd"/>
      <w:r w:rsidR="000512A0" w:rsidRPr="000512A0">
        <w:rPr>
          <w:rFonts w:ascii="Arial" w:hAnsi="Arial" w:cs="Arial"/>
          <w:sz w:val="40"/>
          <w:szCs w:val="40"/>
        </w:rPr>
        <w:t xml:space="preserve"> Croatian </w:t>
      </w:r>
      <w:proofErr w:type="spellStart"/>
      <w:r w:rsidR="000512A0" w:rsidRPr="000512A0">
        <w:rPr>
          <w:rFonts w:ascii="Arial" w:hAnsi="Arial" w:cs="Arial"/>
          <w:sz w:val="40"/>
          <w:szCs w:val="40"/>
        </w:rPr>
        <w:t>Transmission</w:t>
      </w:r>
      <w:proofErr w:type="spellEnd"/>
      <w:r w:rsidR="000512A0" w:rsidRPr="000512A0">
        <w:rPr>
          <w:rFonts w:ascii="Arial" w:hAnsi="Arial" w:cs="Arial"/>
          <w:sz w:val="40"/>
          <w:szCs w:val="40"/>
        </w:rPr>
        <w:t xml:space="preserve"> System Operator Ltd.</w:t>
      </w:r>
      <w:r w:rsidR="000512A0" w:rsidRPr="000512A0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0512A0" w:rsidRPr="000512A0">
        <w:rPr>
          <w:rFonts w:ascii="Arial" w:hAnsi="Arial" w:cs="Arial"/>
          <w:sz w:val="40"/>
          <w:szCs w:val="40"/>
        </w:rPr>
        <w:t>and</w:t>
      </w:r>
      <w:proofErr w:type="spellEnd"/>
      <w:r w:rsidR="000512A0" w:rsidRPr="000512A0">
        <w:rPr>
          <w:rFonts w:ascii="Arial" w:hAnsi="Arial" w:cs="Arial"/>
          <w:sz w:val="40"/>
          <w:szCs w:val="40"/>
        </w:rPr>
        <w:t xml:space="preserve"> </w:t>
      </w:r>
      <w:r w:rsidR="000512A0" w:rsidRPr="000512A0">
        <w:rPr>
          <w:rFonts w:ascii="Arial" w:hAnsi="Arial" w:cs="Arial"/>
          <w:sz w:val="40"/>
          <w:szCs w:val="40"/>
        </w:rPr>
        <w:t>EMS AD Beograd</w:t>
      </w:r>
    </w:p>
    <w:p w14:paraId="0E4D58BC" w14:textId="79C33D3B" w:rsidR="000512A0" w:rsidRDefault="000512A0" w:rsidP="00E556B0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0512A0">
        <w:rPr>
          <w:rFonts w:ascii="Arial" w:hAnsi="Arial" w:cs="Arial"/>
          <w:lang w:val="en-GB"/>
        </w:rPr>
        <w:t xml:space="preserve">In order to </w:t>
      </w:r>
      <w:r>
        <w:rPr>
          <w:rFonts w:ascii="Arial" w:hAnsi="Arial" w:cs="Arial"/>
          <w:lang w:val="en-GB"/>
        </w:rPr>
        <w:t>improve the process of allocation</w:t>
      </w:r>
      <w:r w:rsidRPr="000512A0">
        <w:rPr>
          <w:rFonts w:ascii="Arial" w:hAnsi="Arial" w:cs="Arial"/>
          <w:lang w:val="en-GB"/>
        </w:rPr>
        <w:t xml:space="preserve"> of the Cross Zonal Intraday Capacity</w:t>
      </w:r>
      <w:r>
        <w:rPr>
          <w:rFonts w:ascii="Arial" w:hAnsi="Arial" w:cs="Arial"/>
          <w:lang w:val="en-GB"/>
        </w:rPr>
        <w:t>, HO</w:t>
      </w:r>
      <w:r w:rsidRPr="000512A0">
        <w:rPr>
          <w:rFonts w:ascii="Arial" w:hAnsi="Arial" w:cs="Arial"/>
          <w:lang w:val="en-GB"/>
        </w:rPr>
        <w:t>PS and EMS AD propose to amend the Rules for intraday capacity allocation at the Croatian-Serbian border in the following ways:</w:t>
      </w:r>
    </w:p>
    <w:p w14:paraId="04854F37" w14:textId="77777777" w:rsidR="000512A0" w:rsidRDefault="000512A0" w:rsidP="00E556B0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0F661233" w14:textId="2AF7A285" w:rsidR="000512A0" w:rsidRPr="007E33B4" w:rsidRDefault="000E3C5B" w:rsidP="000512A0">
      <w:pPr>
        <w:pStyle w:val="ListParagraph"/>
        <w:numPr>
          <w:ilvl w:val="0"/>
          <w:numId w:val="31"/>
        </w:numPr>
        <w:jc w:val="both"/>
      </w:pPr>
      <w:r>
        <w:rPr>
          <w:rFonts w:ascii="Arial" w:hAnsi="Arial" w:cs="Arial"/>
        </w:rPr>
        <w:t xml:space="preserve">In </w:t>
      </w:r>
      <w:proofErr w:type="spellStart"/>
      <w:r w:rsidR="000512A0">
        <w:rPr>
          <w:rFonts w:ascii="Arial" w:hAnsi="Arial" w:cs="Arial"/>
        </w:rPr>
        <w:t>Article</w:t>
      </w:r>
      <w:proofErr w:type="spellEnd"/>
      <w:r w:rsidR="000512A0">
        <w:rPr>
          <w:rFonts w:ascii="Arial" w:hAnsi="Arial" w:cs="Arial"/>
        </w:rPr>
        <w:t xml:space="preserve"> 5.3. </w:t>
      </w:r>
      <w:proofErr w:type="spellStart"/>
      <w:r w:rsidR="000512A0">
        <w:rPr>
          <w:rFonts w:ascii="Arial" w:hAnsi="Arial" w:cs="Arial"/>
        </w:rPr>
        <w:t>of</w:t>
      </w:r>
      <w:proofErr w:type="spellEnd"/>
      <w:r w:rsidR="000512A0">
        <w:rPr>
          <w:rFonts w:ascii="Arial" w:hAnsi="Arial" w:cs="Arial"/>
        </w:rPr>
        <w:t xml:space="preserve"> </w:t>
      </w:r>
      <w:proofErr w:type="spellStart"/>
      <w:r w:rsidR="000512A0">
        <w:rPr>
          <w:rFonts w:ascii="Arial" w:hAnsi="Arial" w:cs="Arial"/>
        </w:rPr>
        <w:t>the</w:t>
      </w:r>
      <w:proofErr w:type="spellEnd"/>
      <w:r w:rsidR="000512A0">
        <w:rPr>
          <w:rFonts w:ascii="Arial" w:hAnsi="Arial" w:cs="Arial"/>
        </w:rPr>
        <w:t xml:space="preserve"> </w:t>
      </w:r>
      <w:proofErr w:type="spellStart"/>
      <w:r w:rsidR="000512A0">
        <w:rPr>
          <w:rFonts w:ascii="Arial" w:hAnsi="Arial" w:cs="Arial"/>
        </w:rPr>
        <w:t>Rules</w:t>
      </w:r>
      <w:proofErr w:type="spellEnd"/>
      <w:r w:rsidR="000512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0512A0">
        <w:rPr>
          <w:rFonts w:ascii="Arial" w:hAnsi="Arial" w:cs="Arial"/>
        </w:rPr>
        <w:t>sentence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added</w:t>
      </w:r>
      <w:proofErr w:type="spellEnd"/>
      <w:r>
        <w:rPr>
          <w:rFonts w:ascii="Arial" w:hAnsi="Arial" w:cs="Arial"/>
        </w:rPr>
        <w:t>:</w:t>
      </w:r>
      <w:bookmarkStart w:id="0" w:name="_GoBack"/>
      <w:bookmarkEnd w:id="0"/>
      <w:r w:rsidR="000512A0">
        <w:rPr>
          <w:rFonts w:ascii="Arial" w:hAnsi="Arial" w:cs="Arial"/>
        </w:rPr>
        <w:t xml:space="preserve"> „</w:t>
      </w:r>
      <w:proofErr w:type="spellStart"/>
      <w:r w:rsidR="000512A0" w:rsidRPr="000512A0">
        <w:rPr>
          <w:rFonts w:ascii="Arial" w:hAnsi="Arial" w:cs="Arial"/>
        </w:rPr>
        <w:t>Alternatively</w:t>
      </w:r>
      <w:proofErr w:type="spellEnd"/>
      <w:r w:rsidR="000512A0" w:rsidRPr="000512A0">
        <w:rPr>
          <w:rFonts w:ascii="Arial" w:hAnsi="Arial" w:cs="Arial"/>
        </w:rPr>
        <w:t xml:space="preserve"> </w:t>
      </w:r>
      <w:proofErr w:type="spellStart"/>
      <w:r w:rsidR="000512A0" w:rsidRPr="000512A0">
        <w:rPr>
          <w:rFonts w:ascii="Arial" w:hAnsi="Arial" w:cs="Arial"/>
        </w:rPr>
        <w:t>electronic</w:t>
      </w:r>
      <w:proofErr w:type="spellEnd"/>
      <w:r w:rsidR="000512A0" w:rsidRPr="000512A0">
        <w:rPr>
          <w:rFonts w:ascii="Arial" w:hAnsi="Arial" w:cs="Arial"/>
        </w:rPr>
        <w:t xml:space="preserve"> </w:t>
      </w:r>
      <w:proofErr w:type="spellStart"/>
      <w:r w:rsidR="000512A0" w:rsidRPr="000512A0">
        <w:rPr>
          <w:rFonts w:ascii="Arial" w:hAnsi="Arial" w:cs="Arial"/>
        </w:rPr>
        <w:t>certificate</w:t>
      </w:r>
      <w:proofErr w:type="spellEnd"/>
      <w:r w:rsidR="000512A0" w:rsidRPr="000512A0">
        <w:rPr>
          <w:rFonts w:ascii="Arial" w:hAnsi="Arial" w:cs="Arial"/>
        </w:rPr>
        <w:t xml:space="preserve"> </w:t>
      </w:r>
      <w:proofErr w:type="spellStart"/>
      <w:r w:rsidR="000512A0" w:rsidRPr="000512A0">
        <w:rPr>
          <w:rFonts w:ascii="Arial" w:hAnsi="Arial" w:cs="Arial"/>
        </w:rPr>
        <w:t>and</w:t>
      </w:r>
      <w:proofErr w:type="spellEnd"/>
      <w:r w:rsidR="000512A0" w:rsidRPr="000512A0">
        <w:rPr>
          <w:rFonts w:ascii="Arial" w:hAnsi="Arial" w:cs="Arial"/>
        </w:rPr>
        <w:t xml:space="preserve"> </w:t>
      </w:r>
      <w:proofErr w:type="spellStart"/>
      <w:r w:rsidR="000512A0" w:rsidRPr="000512A0">
        <w:rPr>
          <w:rFonts w:ascii="Arial" w:hAnsi="Arial" w:cs="Arial"/>
        </w:rPr>
        <w:t>Declaration</w:t>
      </w:r>
      <w:proofErr w:type="spellEnd"/>
      <w:r w:rsidR="000512A0" w:rsidRPr="000512A0">
        <w:rPr>
          <w:rFonts w:ascii="Arial" w:hAnsi="Arial" w:cs="Arial"/>
        </w:rPr>
        <w:t xml:space="preserve"> on take-</w:t>
      </w:r>
      <w:proofErr w:type="spellStart"/>
      <w:r w:rsidR="000512A0" w:rsidRPr="000512A0">
        <w:rPr>
          <w:rFonts w:ascii="Arial" w:hAnsi="Arial" w:cs="Arial"/>
        </w:rPr>
        <w:t>over</w:t>
      </w:r>
      <w:proofErr w:type="spellEnd"/>
      <w:r w:rsidR="000512A0" w:rsidRPr="000512A0">
        <w:rPr>
          <w:rFonts w:ascii="Arial" w:hAnsi="Arial" w:cs="Arial"/>
        </w:rPr>
        <w:t xml:space="preserve"> </w:t>
      </w:r>
      <w:proofErr w:type="spellStart"/>
      <w:r w:rsidR="000512A0" w:rsidRPr="000512A0">
        <w:rPr>
          <w:rFonts w:ascii="Arial" w:hAnsi="Arial" w:cs="Arial"/>
        </w:rPr>
        <w:t>and</w:t>
      </w:r>
      <w:proofErr w:type="spellEnd"/>
      <w:r w:rsidR="000512A0" w:rsidRPr="000512A0">
        <w:rPr>
          <w:rFonts w:ascii="Arial" w:hAnsi="Arial" w:cs="Arial"/>
        </w:rPr>
        <w:t xml:space="preserve"> use </w:t>
      </w:r>
      <w:proofErr w:type="spellStart"/>
      <w:r w:rsidR="000512A0" w:rsidRPr="000512A0">
        <w:rPr>
          <w:rFonts w:ascii="Arial" w:hAnsi="Arial" w:cs="Arial"/>
        </w:rPr>
        <w:t>of</w:t>
      </w:r>
      <w:proofErr w:type="spellEnd"/>
      <w:r w:rsidR="000512A0" w:rsidRPr="000512A0">
        <w:rPr>
          <w:rFonts w:ascii="Arial" w:hAnsi="Arial" w:cs="Arial"/>
        </w:rPr>
        <w:t xml:space="preserve"> </w:t>
      </w:r>
      <w:proofErr w:type="spellStart"/>
      <w:r w:rsidR="000512A0" w:rsidRPr="000512A0">
        <w:rPr>
          <w:rFonts w:ascii="Arial" w:hAnsi="Arial" w:cs="Arial"/>
        </w:rPr>
        <w:t>the</w:t>
      </w:r>
      <w:proofErr w:type="spellEnd"/>
      <w:r w:rsidR="000512A0" w:rsidRPr="000512A0">
        <w:rPr>
          <w:rFonts w:ascii="Arial" w:hAnsi="Arial" w:cs="Arial"/>
        </w:rPr>
        <w:t xml:space="preserve"> </w:t>
      </w:r>
      <w:proofErr w:type="spellStart"/>
      <w:r w:rsidR="000512A0" w:rsidRPr="000512A0">
        <w:rPr>
          <w:rFonts w:ascii="Arial" w:hAnsi="Arial" w:cs="Arial"/>
        </w:rPr>
        <w:t>electronic</w:t>
      </w:r>
      <w:proofErr w:type="spellEnd"/>
      <w:r w:rsidR="000512A0" w:rsidRPr="000512A0">
        <w:rPr>
          <w:rFonts w:ascii="Arial" w:hAnsi="Arial" w:cs="Arial"/>
        </w:rPr>
        <w:t xml:space="preserve"> </w:t>
      </w:r>
      <w:proofErr w:type="spellStart"/>
      <w:r w:rsidR="000512A0" w:rsidRPr="000512A0">
        <w:rPr>
          <w:rFonts w:ascii="Arial" w:hAnsi="Arial" w:cs="Arial"/>
        </w:rPr>
        <w:t>certificate</w:t>
      </w:r>
      <w:proofErr w:type="spellEnd"/>
      <w:r w:rsidR="000512A0" w:rsidRPr="000512A0">
        <w:rPr>
          <w:rFonts w:ascii="Arial" w:hAnsi="Arial" w:cs="Arial"/>
        </w:rPr>
        <w:t xml:space="preserve"> </w:t>
      </w:r>
      <w:proofErr w:type="spellStart"/>
      <w:r w:rsidR="000512A0" w:rsidRPr="000512A0">
        <w:rPr>
          <w:rFonts w:ascii="Arial" w:hAnsi="Arial" w:cs="Arial"/>
        </w:rPr>
        <w:t>c</w:t>
      </w:r>
      <w:r w:rsidR="000512A0">
        <w:rPr>
          <w:rFonts w:ascii="Arial" w:hAnsi="Arial" w:cs="Arial"/>
        </w:rPr>
        <w:t>an</w:t>
      </w:r>
      <w:proofErr w:type="spellEnd"/>
      <w:r w:rsidR="000512A0">
        <w:rPr>
          <w:rFonts w:ascii="Arial" w:hAnsi="Arial" w:cs="Arial"/>
        </w:rPr>
        <w:t xml:space="preserve"> </w:t>
      </w:r>
      <w:proofErr w:type="spellStart"/>
      <w:r w:rsidR="000512A0">
        <w:rPr>
          <w:rFonts w:ascii="Arial" w:hAnsi="Arial" w:cs="Arial"/>
        </w:rPr>
        <w:t>be</w:t>
      </w:r>
      <w:proofErr w:type="spellEnd"/>
      <w:r w:rsidR="000512A0">
        <w:rPr>
          <w:rFonts w:ascii="Arial" w:hAnsi="Arial" w:cs="Arial"/>
        </w:rPr>
        <w:t xml:space="preserve"> </w:t>
      </w:r>
      <w:proofErr w:type="spellStart"/>
      <w:r w:rsidR="000512A0">
        <w:rPr>
          <w:rFonts w:ascii="Arial" w:hAnsi="Arial" w:cs="Arial"/>
        </w:rPr>
        <w:t>sent</w:t>
      </w:r>
      <w:proofErr w:type="spellEnd"/>
      <w:r w:rsidR="000512A0">
        <w:rPr>
          <w:rFonts w:ascii="Arial" w:hAnsi="Arial" w:cs="Arial"/>
        </w:rPr>
        <w:t xml:space="preserve"> </w:t>
      </w:r>
      <w:proofErr w:type="spellStart"/>
      <w:r w:rsidR="000512A0">
        <w:rPr>
          <w:rFonts w:ascii="Arial" w:hAnsi="Arial" w:cs="Arial"/>
        </w:rPr>
        <w:t>over</w:t>
      </w:r>
      <w:proofErr w:type="spellEnd"/>
      <w:r w:rsidR="000512A0">
        <w:rPr>
          <w:rFonts w:ascii="Arial" w:hAnsi="Arial" w:cs="Arial"/>
        </w:rPr>
        <w:t xml:space="preserve"> </w:t>
      </w:r>
      <w:proofErr w:type="spellStart"/>
      <w:r w:rsidR="000512A0">
        <w:rPr>
          <w:rFonts w:ascii="Arial" w:hAnsi="Arial" w:cs="Arial"/>
        </w:rPr>
        <w:t>secured</w:t>
      </w:r>
      <w:proofErr w:type="spellEnd"/>
      <w:r w:rsidR="000512A0">
        <w:rPr>
          <w:rFonts w:ascii="Arial" w:hAnsi="Arial" w:cs="Arial"/>
        </w:rPr>
        <w:t xml:space="preserve"> </w:t>
      </w:r>
      <w:proofErr w:type="spellStart"/>
      <w:r w:rsidR="000512A0">
        <w:rPr>
          <w:rFonts w:ascii="Arial" w:hAnsi="Arial" w:cs="Arial"/>
        </w:rPr>
        <w:t>channel</w:t>
      </w:r>
      <w:proofErr w:type="spellEnd"/>
      <w:r w:rsidR="000512A0">
        <w:rPr>
          <w:rFonts w:ascii="Arial" w:hAnsi="Arial" w:cs="Arial"/>
        </w:rPr>
        <w:t>“</w:t>
      </w:r>
    </w:p>
    <w:p w14:paraId="44458DC9" w14:textId="77777777" w:rsidR="00EE59DB" w:rsidRPr="007675BC" w:rsidRDefault="00EE59DB" w:rsidP="00EE59DB">
      <w:pPr>
        <w:spacing w:after="0" w:line="240" w:lineRule="auto"/>
        <w:ind w:left="851"/>
        <w:contextualSpacing/>
        <w:textAlignment w:val="baseline"/>
        <w:rPr>
          <w:rFonts w:ascii="Arial" w:hAnsi="Arial" w:cs="Arial"/>
          <w:lang w:val="en-GB"/>
        </w:rPr>
      </w:pPr>
    </w:p>
    <w:sectPr w:rsidR="00EE59DB" w:rsidRPr="00767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981"/>
    <w:multiLevelType w:val="hybridMultilevel"/>
    <w:tmpl w:val="186AE1B6"/>
    <w:lvl w:ilvl="0" w:tplc="5A82C8F4">
      <w:numFmt w:val="bullet"/>
      <w:lvlText w:val="-"/>
      <w:lvlJc w:val="left"/>
      <w:pPr>
        <w:ind w:left="108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A2097"/>
    <w:multiLevelType w:val="hybridMultilevel"/>
    <w:tmpl w:val="6D20EA18"/>
    <w:lvl w:ilvl="0" w:tplc="4414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C71"/>
    <w:multiLevelType w:val="hybridMultilevel"/>
    <w:tmpl w:val="21B47E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5204DA"/>
    <w:multiLevelType w:val="hybridMultilevel"/>
    <w:tmpl w:val="A5B6BE22"/>
    <w:lvl w:ilvl="0" w:tplc="AC744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4835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1454AE">
      <w:start w:val="1266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C63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6D8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989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A0A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C20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062F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BE6160"/>
    <w:multiLevelType w:val="hybridMultilevel"/>
    <w:tmpl w:val="C6B45F3C"/>
    <w:lvl w:ilvl="0" w:tplc="945AAF80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725F31"/>
    <w:multiLevelType w:val="hybridMultilevel"/>
    <w:tmpl w:val="DA464EB8"/>
    <w:lvl w:ilvl="0" w:tplc="22F09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36013"/>
    <w:multiLevelType w:val="hybridMultilevel"/>
    <w:tmpl w:val="45F8BA74"/>
    <w:lvl w:ilvl="0" w:tplc="7EDC58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B92B3E"/>
    <w:multiLevelType w:val="hybridMultilevel"/>
    <w:tmpl w:val="1EC0FCF2"/>
    <w:lvl w:ilvl="0" w:tplc="280CA96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075087"/>
    <w:multiLevelType w:val="hybridMultilevel"/>
    <w:tmpl w:val="10447EDA"/>
    <w:lvl w:ilvl="0" w:tplc="9662BC16">
      <w:start w:val="10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E9F2039"/>
    <w:multiLevelType w:val="hybridMultilevel"/>
    <w:tmpl w:val="0DACF326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87C1D"/>
    <w:multiLevelType w:val="hybridMultilevel"/>
    <w:tmpl w:val="D5248132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D32C3"/>
    <w:multiLevelType w:val="hybridMultilevel"/>
    <w:tmpl w:val="D466F0E2"/>
    <w:lvl w:ilvl="0" w:tplc="042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AF738E"/>
    <w:multiLevelType w:val="hybridMultilevel"/>
    <w:tmpl w:val="E5A80C7A"/>
    <w:lvl w:ilvl="0" w:tplc="AB5ED3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7D70EF"/>
    <w:multiLevelType w:val="hybridMultilevel"/>
    <w:tmpl w:val="92CE7578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E4A2F"/>
    <w:multiLevelType w:val="hybridMultilevel"/>
    <w:tmpl w:val="367A39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55799"/>
    <w:multiLevelType w:val="hybridMultilevel"/>
    <w:tmpl w:val="DA464EB8"/>
    <w:lvl w:ilvl="0" w:tplc="22F09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B4400"/>
    <w:multiLevelType w:val="hybridMultilevel"/>
    <w:tmpl w:val="BB064B64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35ADD"/>
    <w:multiLevelType w:val="hybridMultilevel"/>
    <w:tmpl w:val="D5025250"/>
    <w:lvl w:ilvl="0" w:tplc="5A82C8F4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E0CDE"/>
    <w:multiLevelType w:val="hybridMultilevel"/>
    <w:tmpl w:val="B9C65A4E"/>
    <w:lvl w:ilvl="0" w:tplc="FBA47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2FE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4F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8C0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43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EB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2C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4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87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C060AD4"/>
    <w:multiLevelType w:val="hybridMultilevel"/>
    <w:tmpl w:val="2DE881CE"/>
    <w:lvl w:ilvl="0" w:tplc="1E529C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010578"/>
    <w:multiLevelType w:val="hybridMultilevel"/>
    <w:tmpl w:val="248205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85FED"/>
    <w:multiLevelType w:val="hybridMultilevel"/>
    <w:tmpl w:val="952658A2"/>
    <w:lvl w:ilvl="0" w:tplc="5A8C0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62A99"/>
    <w:multiLevelType w:val="hybridMultilevel"/>
    <w:tmpl w:val="66E275A4"/>
    <w:lvl w:ilvl="0" w:tplc="70F24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90306B"/>
    <w:multiLevelType w:val="hybridMultilevel"/>
    <w:tmpl w:val="2E283F30"/>
    <w:lvl w:ilvl="0" w:tplc="042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91BA2D1E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9886EF08">
      <w:start w:val="1"/>
      <w:numFmt w:val="lowerLetter"/>
      <w:lvlText w:val="%4."/>
      <w:lvlJc w:val="left"/>
      <w:pPr>
        <w:ind w:left="3588" w:hanging="720"/>
      </w:pPr>
      <w:rPr>
        <w:rFonts w:asciiTheme="majorHAnsi" w:eastAsia="Lucida Sans Unicode" w:hAnsiTheme="majorHAnsi" w:cstheme="majorHAnsi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95E760A"/>
    <w:multiLevelType w:val="hybridMultilevel"/>
    <w:tmpl w:val="C5FE3D94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A47BE6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8259A">
      <w:start w:val="1"/>
      <w:numFmt w:val="bullet"/>
      <w:lvlText w:val="–"/>
      <w:lvlJc w:val="left"/>
      <w:pPr>
        <w:ind w:left="3600" w:hanging="360"/>
      </w:pPr>
      <w:rPr>
        <w:rFonts w:ascii="Arial" w:hAnsi="Arial" w:hint="default"/>
      </w:rPr>
    </w:lvl>
    <w:lvl w:ilvl="5" w:tplc="BCCC8640">
      <w:numFmt w:val="bullet"/>
      <w:lvlText w:val="-"/>
      <w:lvlJc w:val="left"/>
      <w:pPr>
        <w:ind w:left="4320" w:hanging="360"/>
      </w:pPr>
      <w:rPr>
        <w:rFonts w:ascii="Calibri" w:eastAsiaTheme="minorHAnsi" w:hAnsi="Calibri" w:cs="Calibri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970CC"/>
    <w:multiLevelType w:val="hybridMultilevel"/>
    <w:tmpl w:val="411C3936"/>
    <w:lvl w:ilvl="0" w:tplc="2C041E0C">
      <w:start w:val="1"/>
      <w:numFmt w:val="decimal"/>
      <w:lvlText w:val="%1."/>
      <w:lvlJc w:val="center"/>
      <w:pPr>
        <w:ind w:left="18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65" w:hanging="360"/>
      </w:pPr>
    </w:lvl>
    <w:lvl w:ilvl="2" w:tplc="0424001B" w:tentative="1">
      <w:start w:val="1"/>
      <w:numFmt w:val="lowerRoman"/>
      <w:lvlText w:val="%3."/>
      <w:lvlJc w:val="right"/>
      <w:pPr>
        <w:ind w:left="3285" w:hanging="180"/>
      </w:pPr>
    </w:lvl>
    <w:lvl w:ilvl="3" w:tplc="0424000F" w:tentative="1">
      <w:start w:val="1"/>
      <w:numFmt w:val="decimal"/>
      <w:lvlText w:val="%4."/>
      <w:lvlJc w:val="left"/>
      <w:pPr>
        <w:ind w:left="4005" w:hanging="360"/>
      </w:pPr>
    </w:lvl>
    <w:lvl w:ilvl="4" w:tplc="04240019" w:tentative="1">
      <w:start w:val="1"/>
      <w:numFmt w:val="lowerLetter"/>
      <w:lvlText w:val="%5."/>
      <w:lvlJc w:val="left"/>
      <w:pPr>
        <w:ind w:left="4725" w:hanging="360"/>
      </w:pPr>
    </w:lvl>
    <w:lvl w:ilvl="5" w:tplc="0424001B" w:tentative="1">
      <w:start w:val="1"/>
      <w:numFmt w:val="lowerRoman"/>
      <w:lvlText w:val="%6."/>
      <w:lvlJc w:val="right"/>
      <w:pPr>
        <w:ind w:left="5445" w:hanging="180"/>
      </w:pPr>
    </w:lvl>
    <w:lvl w:ilvl="6" w:tplc="0424000F" w:tentative="1">
      <w:start w:val="1"/>
      <w:numFmt w:val="decimal"/>
      <w:lvlText w:val="%7."/>
      <w:lvlJc w:val="left"/>
      <w:pPr>
        <w:ind w:left="6165" w:hanging="360"/>
      </w:pPr>
    </w:lvl>
    <w:lvl w:ilvl="7" w:tplc="04240019" w:tentative="1">
      <w:start w:val="1"/>
      <w:numFmt w:val="lowerLetter"/>
      <w:lvlText w:val="%8."/>
      <w:lvlJc w:val="left"/>
      <w:pPr>
        <w:ind w:left="6885" w:hanging="360"/>
      </w:pPr>
    </w:lvl>
    <w:lvl w:ilvl="8" w:tplc="0424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6" w15:restartNumberingAfterBreak="0">
    <w:nsid w:val="6D1C277F"/>
    <w:multiLevelType w:val="hybridMultilevel"/>
    <w:tmpl w:val="8D6E16D6"/>
    <w:lvl w:ilvl="0" w:tplc="2F703F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87C8B"/>
    <w:multiLevelType w:val="hybridMultilevel"/>
    <w:tmpl w:val="39D0407E"/>
    <w:lvl w:ilvl="0" w:tplc="7A2C5C50">
      <w:start w:val="1"/>
      <w:numFmt w:val="decimal"/>
      <w:lvlText w:val="%1."/>
      <w:lvlJc w:val="left"/>
      <w:pPr>
        <w:ind w:left="720" w:hanging="360"/>
      </w:pPr>
      <w:rPr>
        <w:rFonts w:hint="default"/>
        <w14:cntxtAlts w14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30B86"/>
    <w:multiLevelType w:val="hybridMultilevel"/>
    <w:tmpl w:val="DD56F08A"/>
    <w:lvl w:ilvl="0" w:tplc="FBA47BE6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BA47BE6">
      <w:start w:val="1"/>
      <w:numFmt w:val="bullet"/>
      <w:lvlText w:val="•"/>
      <w:lvlJc w:val="left"/>
      <w:pPr>
        <w:ind w:left="2868" w:hanging="360"/>
      </w:pPr>
      <w:rPr>
        <w:rFonts w:ascii="Arial" w:hAnsi="Arial" w:hint="default"/>
      </w:rPr>
    </w:lvl>
    <w:lvl w:ilvl="3" w:tplc="FBA47BE6">
      <w:start w:val="1"/>
      <w:numFmt w:val="bullet"/>
      <w:lvlText w:val="•"/>
      <w:lvlJc w:val="left"/>
      <w:pPr>
        <w:ind w:left="3588" w:hanging="360"/>
      </w:pPr>
      <w:rPr>
        <w:rFonts w:ascii="Arial" w:hAnsi="Aria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BA709FA"/>
    <w:multiLevelType w:val="hybridMultilevel"/>
    <w:tmpl w:val="C50AB41C"/>
    <w:lvl w:ilvl="0" w:tplc="04240019">
      <w:start w:val="1"/>
      <w:numFmt w:val="lowerLetter"/>
      <w:lvlText w:val="%1."/>
      <w:lvlJc w:val="left"/>
      <w:pPr>
        <w:ind w:left="1788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F4F4AFF"/>
    <w:multiLevelType w:val="hybridMultilevel"/>
    <w:tmpl w:val="27FE8492"/>
    <w:lvl w:ilvl="0" w:tplc="E7DC9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2"/>
  </w:num>
  <w:num w:numId="4">
    <w:abstractNumId w:val="7"/>
  </w:num>
  <w:num w:numId="5">
    <w:abstractNumId w:val="19"/>
  </w:num>
  <w:num w:numId="6">
    <w:abstractNumId w:val="5"/>
  </w:num>
  <w:num w:numId="7">
    <w:abstractNumId w:val="15"/>
  </w:num>
  <w:num w:numId="8">
    <w:abstractNumId w:val="17"/>
  </w:num>
  <w:num w:numId="9">
    <w:abstractNumId w:val="0"/>
  </w:num>
  <w:num w:numId="10">
    <w:abstractNumId w:val="26"/>
  </w:num>
  <w:num w:numId="11">
    <w:abstractNumId w:val="10"/>
  </w:num>
  <w:num w:numId="12">
    <w:abstractNumId w:val="13"/>
  </w:num>
  <w:num w:numId="13">
    <w:abstractNumId w:val="3"/>
  </w:num>
  <w:num w:numId="14">
    <w:abstractNumId w:val="2"/>
  </w:num>
  <w:num w:numId="15">
    <w:abstractNumId w:val="18"/>
  </w:num>
  <w:num w:numId="16">
    <w:abstractNumId w:val="16"/>
  </w:num>
  <w:num w:numId="17">
    <w:abstractNumId w:val="9"/>
  </w:num>
  <w:num w:numId="18">
    <w:abstractNumId w:val="4"/>
  </w:num>
  <w:num w:numId="19">
    <w:abstractNumId w:val="24"/>
  </w:num>
  <w:num w:numId="20">
    <w:abstractNumId w:val="28"/>
  </w:num>
  <w:num w:numId="21">
    <w:abstractNumId w:val="27"/>
  </w:num>
  <w:num w:numId="22">
    <w:abstractNumId w:val="6"/>
  </w:num>
  <w:num w:numId="23">
    <w:abstractNumId w:val="23"/>
  </w:num>
  <w:num w:numId="24">
    <w:abstractNumId w:val="25"/>
  </w:num>
  <w:num w:numId="25">
    <w:abstractNumId w:val="21"/>
  </w:num>
  <w:num w:numId="26">
    <w:abstractNumId w:val="14"/>
  </w:num>
  <w:num w:numId="27">
    <w:abstractNumId w:val="30"/>
  </w:num>
  <w:num w:numId="28">
    <w:abstractNumId w:val="11"/>
  </w:num>
  <w:num w:numId="29">
    <w:abstractNumId w:val="29"/>
  </w:num>
  <w:num w:numId="30">
    <w:abstractNumId w:val="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3B"/>
    <w:rsid w:val="00001A91"/>
    <w:rsid w:val="00002CAA"/>
    <w:rsid w:val="0000735D"/>
    <w:rsid w:val="00012FB5"/>
    <w:rsid w:val="0004674E"/>
    <w:rsid w:val="000512A0"/>
    <w:rsid w:val="000976B9"/>
    <w:rsid w:val="000C20EA"/>
    <w:rsid w:val="000C342F"/>
    <w:rsid w:val="000C7475"/>
    <w:rsid w:val="000E0E3B"/>
    <w:rsid w:val="000E3C5B"/>
    <w:rsid w:val="000E4812"/>
    <w:rsid w:val="001125CC"/>
    <w:rsid w:val="00115ED1"/>
    <w:rsid w:val="001363D2"/>
    <w:rsid w:val="00142832"/>
    <w:rsid w:val="001620FB"/>
    <w:rsid w:val="00184638"/>
    <w:rsid w:val="001979E8"/>
    <w:rsid w:val="00197FE1"/>
    <w:rsid w:val="001D485F"/>
    <w:rsid w:val="00205D38"/>
    <w:rsid w:val="002264DA"/>
    <w:rsid w:val="00251F89"/>
    <w:rsid w:val="002A0B26"/>
    <w:rsid w:val="002B23EC"/>
    <w:rsid w:val="002F0762"/>
    <w:rsid w:val="00374042"/>
    <w:rsid w:val="0039042B"/>
    <w:rsid w:val="00397248"/>
    <w:rsid w:val="003B4E9D"/>
    <w:rsid w:val="003C012E"/>
    <w:rsid w:val="003D289D"/>
    <w:rsid w:val="003D4E0E"/>
    <w:rsid w:val="004440B5"/>
    <w:rsid w:val="004D0917"/>
    <w:rsid w:val="0051003B"/>
    <w:rsid w:val="005912CA"/>
    <w:rsid w:val="005A1084"/>
    <w:rsid w:val="00627BFC"/>
    <w:rsid w:val="00652C18"/>
    <w:rsid w:val="00671D0A"/>
    <w:rsid w:val="00693798"/>
    <w:rsid w:val="006A1A46"/>
    <w:rsid w:val="006A2FE8"/>
    <w:rsid w:val="006E1471"/>
    <w:rsid w:val="007675BC"/>
    <w:rsid w:val="00807D11"/>
    <w:rsid w:val="00842273"/>
    <w:rsid w:val="00846BAF"/>
    <w:rsid w:val="00851A73"/>
    <w:rsid w:val="00870B55"/>
    <w:rsid w:val="00876A61"/>
    <w:rsid w:val="00887BFC"/>
    <w:rsid w:val="00891BC9"/>
    <w:rsid w:val="008A1527"/>
    <w:rsid w:val="008A1743"/>
    <w:rsid w:val="008E0243"/>
    <w:rsid w:val="00900466"/>
    <w:rsid w:val="00911D71"/>
    <w:rsid w:val="00973357"/>
    <w:rsid w:val="00986AFC"/>
    <w:rsid w:val="00A0657C"/>
    <w:rsid w:val="00A26516"/>
    <w:rsid w:val="00A27443"/>
    <w:rsid w:val="00A41BD5"/>
    <w:rsid w:val="00AA3893"/>
    <w:rsid w:val="00AA580D"/>
    <w:rsid w:val="00AF5160"/>
    <w:rsid w:val="00B13E3E"/>
    <w:rsid w:val="00B35A26"/>
    <w:rsid w:val="00B45D66"/>
    <w:rsid w:val="00B56B31"/>
    <w:rsid w:val="00B70290"/>
    <w:rsid w:val="00B74D97"/>
    <w:rsid w:val="00B9321A"/>
    <w:rsid w:val="00BC3AC0"/>
    <w:rsid w:val="00BC5021"/>
    <w:rsid w:val="00BD1554"/>
    <w:rsid w:val="00BD3861"/>
    <w:rsid w:val="00C13F95"/>
    <w:rsid w:val="00C37BC4"/>
    <w:rsid w:val="00CA0591"/>
    <w:rsid w:val="00CC1815"/>
    <w:rsid w:val="00CD1A68"/>
    <w:rsid w:val="00CE3C23"/>
    <w:rsid w:val="00CE6F7B"/>
    <w:rsid w:val="00D06151"/>
    <w:rsid w:val="00D4489D"/>
    <w:rsid w:val="00D751A1"/>
    <w:rsid w:val="00D9519B"/>
    <w:rsid w:val="00DA404F"/>
    <w:rsid w:val="00DB6A82"/>
    <w:rsid w:val="00DE0AB6"/>
    <w:rsid w:val="00E12CB6"/>
    <w:rsid w:val="00E27F08"/>
    <w:rsid w:val="00E528D7"/>
    <w:rsid w:val="00E556B0"/>
    <w:rsid w:val="00ED674A"/>
    <w:rsid w:val="00EE496A"/>
    <w:rsid w:val="00EE59DB"/>
    <w:rsid w:val="00F46C68"/>
    <w:rsid w:val="00F72CA5"/>
    <w:rsid w:val="00FE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02E9"/>
  <w15:docId w15:val="{9B4C036E-E736-47B2-B41E-D71C08D3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 List Paragraph"/>
    <w:basedOn w:val="Normal"/>
    <w:link w:val="ListParagraphChar"/>
    <w:uiPriority w:val="34"/>
    <w:qFormat/>
    <w:rsid w:val="0051003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100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00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0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07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D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D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8A1527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istParagraphChar">
    <w:name w:val="List Paragraph Char"/>
    <w:aliases w:val="F List Paragraph Char"/>
    <w:basedOn w:val="DefaultParagraphFont"/>
    <w:link w:val="ListParagraph"/>
    <w:uiPriority w:val="34"/>
    <w:rsid w:val="008A1527"/>
  </w:style>
  <w:style w:type="paragraph" w:customStyle="1" w:styleId="Default">
    <w:name w:val="Default"/>
    <w:rsid w:val="00012FB5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Hrvatski operator prijenosnog sustava d.o.o.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Antun Andrić</dc:creator>
  <cp:lastModifiedBy>Gorana Štefanac Jušić</cp:lastModifiedBy>
  <cp:revision>5</cp:revision>
  <cp:lastPrinted>2017-12-06T10:57:00Z</cp:lastPrinted>
  <dcterms:created xsi:type="dcterms:W3CDTF">2021-12-08T08:42:00Z</dcterms:created>
  <dcterms:modified xsi:type="dcterms:W3CDTF">2021-12-08T08:52:00Z</dcterms:modified>
</cp:coreProperties>
</file>